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F5D6" w14:textId="77777777" w:rsidR="006E0E23" w:rsidRPr="0054327F" w:rsidRDefault="00EB0E3A">
      <w:pPr>
        <w:spacing w:after="0" w:line="259" w:lineRule="auto"/>
        <w:ind w:left="0" w:firstLine="0"/>
        <w:jc w:val="center"/>
        <w:rPr>
          <w:lang w:val="de-DE"/>
        </w:rPr>
      </w:pPr>
      <w:r w:rsidRPr="0054327F">
        <w:rPr>
          <w:b/>
          <w:sz w:val="32"/>
          <w:lang w:val="de-DE"/>
        </w:rPr>
        <w:t>LA FRAICHEUR</w:t>
      </w:r>
    </w:p>
    <w:p w14:paraId="10F2BF7A" w14:textId="593DB4EF" w:rsidR="006E0E23" w:rsidRPr="00EB0E3A" w:rsidRDefault="00EB0E3A">
      <w:pPr>
        <w:spacing w:after="0" w:line="259" w:lineRule="auto"/>
        <w:ind w:left="0" w:firstLine="0"/>
        <w:jc w:val="center"/>
        <w:rPr>
          <w:lang w:val="de-DE"/>
        </w:rPr>
      </w:pPr>
      <w:r w:rsidRPr="00EB0E3A">
        <w:rPr>
          <w:b/>
          <w:sz w:val="32"/>
          <w:lang w:val="de-DE"/>
        </w:rPr>
        <w:t>WELTSCHMERZ</w:t>
      </w:r>
      <w:r w:rsidRPr="00EB0E3A">
        <w:rPr>
          <w:lang w:val="de-DE"/>
        </w:rPr>
        <w:t xml:space="preserve"> </w:t>
      </w:r>
      <w:r w:rsidRPr="00EB0E3A">
        <w:rPr>
          <w:sz w:val="28"/>
          <w:lang w:val="de-DE"/>
        </w:rPr>
        <w:t>[iF3071]</w:t>
      </w:r>
    </w:p>
    <w:p w14:paraId="4BA86FA8" w14:textId="669138BC" w:rsidR="006E0E23" w:rsidRPr="00EB0E3A" w:rsidRDefault="00EB0E3A">
      <w:pPr>
        <w:spacing w:after="0" w:line="259" w:lineRule="auto"/>
        <w:ind w:left="0" w:firstLine="0"/>
        <w:jc w:val="center"/>
        <w:rPr>
          <w:lang w:val="de-DE"/>
        </w:rPr>
      </w:pPr>
      <w:r w:rsidRPr="00EB0E3A">
        <w:rPr>
          <w:b/>
          <w:sz w:val="28"/>
          <w:lang w:val="de-DE"/>
        </w:rPr>
        <w:t>OUT 201</w:t>
      </w:r>
      <w:r>
        <w:rPr>
          <w:b/>
          <w:sz w:val="28"/>
          <w:lang w:val="de-DE"/>
        </w:rPr>
        <w:t>9</w:t>
      </w:r>
      <w:r w:rsidRPr="00EB0E3A">
        <w:rPr>
          <w:b/>
          <w:sz w:val="28"/>
          <w:lang w:val="de-DE"/>
        </w:rPr>
        <w:t>.</w:t>
      </w:r>
      <w:r>
        <w:rPr>
          <w:b/>
          <w:sz w:val="28"/>
          <w:lang w:val="de-DE"/>
        </w:rPr>
        <w:t>05</w:t>
      </w:r>
      <w:r w:rsidRPr="00EB0E3A">
        <w:rPr>
          <w:b/>
          <w:sz w:val="28"/>
          <w:lang w:val="de-DE"/>
        </w:rPr>
        <w:t>.</w:t>
      </w:r>
      <w:r>
        <w:rPr>
          <w:b/>
          <w:sz w:val="28"/>
          <w:lang w:val="de-DE"/>
        </w:rPr>
        <w:t>10</w:t>
      </w:r>
      <w:r w:rsidRPr="00EB0E3A">
        <w:rPr>
          <w:b/>
          <w:sz w:val="28"/>
          <w:lang w:val="de-DE"/>
        </w:rPr>
        <w:t xml:space="preserve"> </w:t>
      </w:r>
    </w:p>
    <w:p w14:paraId="17D04CB0" w14:textId="2B2DD6AB" w:rsidR="006E0E23" w:rsidRPr="00EB0E3A" w:rsidRDefault="006E0E23">
      <w:pPr>
        <w:spacing w:after="0" w:line="259" w:lineRule="auto"/>
        <w:ind w:left="0" w:firstLine="0"/>
        <w:jc w:val="center"/>
        <w:rPr>
          <w:lang w:val="de-DE"/>
        </w:rPr>
      </w:pPr>
    </w:p>
    <w:p w14:paraId="2D1AA872" w14:textId="68DC111D" w:rsidR="006E0E23" w:rsidRDefault="00EB0E3A">
      <w:pPr>
        <w:spacing w:after="309" w:line="259" w:lineRule="auto"/>
        <w:ind w:left="2721" w:firstLine="0"/>
        <w:jc w:val="left"/>
      </w:pPr>
      <w:r>
        <w:rPr>
          <w:noProof/>
        </w:rPr>
        <w:drawing>
          <wp:inline distT="0" distB="0" distL="0" distR="0" wp14:anchorId="5D897254" wp14:editId="04CDB959">
            <wp:extent cx="3297068" cy="3296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raicheur-Weltschmerz E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1415" cy="3300631"/>
                    </a:xfrm>
                    <a:prstGeom prst="rect">
                      <a:avLst/>
                    </a:prstGeom>
                  </pic:spPr>
                </pic:pic>
              </a:graphicData>
            </a:graphic>
          </wp:inline>
        </w:drawing>
      </w:r>
    </w:p>
    <w:p w14:paraId="72BCF334" w14:textId="263965C4" w:rsidR="006E0E23" w:rsidRPr="0054327F" w:rsidRDefault="00EB0E3A">
      <w:pPr>
        <w:spacing w:after="0" w:line="259" w:lineRule="auto"/>
        <w:ind w:left="0" w:right="142" w:firstLine="0"/>
        <w:jc w:val="center"/>
        <w:rPr>
          <w:lang w:val="de-DE"/>
        </w:rPr>
      </w:pPr>
      <w:r w:rsidRPr="0054327F">
        <w:rPr>
          <w:b/>
          <w:sz w:val="26"/>
          <w:lang w:val="de-DE"/>
        </w:rPr>
        <w:t>TRACKLISTING</w:t>
      </w:r>
    </w:p>
    <w:p w14:paraId="1971537B" w14:textId="18037302" w:rsidR="00EB0E3A" w:rsidRPr="0054327F" w:rsidRDefault="00EB0E3A" w:rsidP="00EB0E3A">
      <w:pPr>
        <w:spacing w:after="90" w:line="259" w:lineRule="auto"/>
        <w:ind w:left="289" w:right="142" w:firstLine="0"/>
        <w:jc w:val="center"/>
        <w:rPr>
          <w:lang w:val="de-DE"/>
        </w:rPr>
      </w:pPr>
      <w:r w:rsidRPr="0054327F">
        <w:rPr>
          <w:lang w:val="de-DE"/>
        </w:rPr>
        <w:t>1.Quicksand</w:t>
      </w:r>
    </w:p>
    <w:p w14:paraId="2B9C43D7" w14:textId="77777777" w:rsidR="00EB0E3A" w:rsidRPr="0054327F" w:rsidRDefault="00EB0E3A" w:rsidP="00EB0E3A">
      <w:pPr>
        <w:spacing w:after="90" w:line="259" w:lineRule="auto"/>
        <w:ind w:left="289" w:right="142" w:firstLine="0"/>
        <w:jc w:val="center"/>
        <w:rPr>
          <w:lang w:val="de-DE"/>
        </w:rPr>
      </w:pPr>
      <w:r w:rsidRPr="0054327F">
        <w:rPr>
          <w:lang w:val="de-DE"/>
        </w:rPr>
        <w:t>2.Misanthropy</w:t>
      </w:r>
    </w:p>
    <w:p w14:paraId="24E364C0" w14:textId="77777777" w:rsidR="00EB0E3A" w:rsidRPr="0054327F" w:rsidRDefault="00EB0E3A" w:rsidP="00EB0E3A">
      <w:pPr>
        <w:spacing w:after="90" w:line="259" w:lineRule="auto"/>
        <w:ind w:left="289" w:right="142" w:firstLine="0"/>
        <w:jc w:val="center"/>
        <w:rPr>
          <w:lang w:val="de-DE"/>
        </w:rPr>
      </w:pPr>
      <w:r w:rsidRPr="0054327F">
        <w:rPr>
          <w:lang w:val="de-DE"/>
        </w:rPr>
        <w:t>3.AFOG</w:t>
      </w:r>
    </w:p>
    <w:p w14:paraId="42508635" w14:textId="575FCCF8" w:rsidR="00EB0E3A" w:rsidRPr="0054327F" w:rsidRDefault="00EB0E3A" w:rsidP="00EB0E3A">
      <w:pPr>
        <w:spacing w:after="90" w:line="259" w:lineRule="auto"/>
        <w:ind w:left="289" w:right="142" w:firstLine="0"/>
        <w:jc w:val="center"/>
        <w:rPr>
          <w:lang w:val="de-DE"/>
        </w:rPr>
      </w:pPr>
      <w:r w:rsidRPr="0054327F">
        <w:rPr>
          <w:lang w:val="de-DE"/>
        </w:rPr>
        <w:t>4.Weltschmerz</w:t>
      </w:r>
    </w:p>
    <w:p w14:paraId="11473D9C" w14:textId="6894DC68" w:rsidR="00EB0E3A" w:rsidRPr="0054327F" w:rsidRDefault="00EB0E3A" w:rsidP="0054327F">
      <w:pPr>
        <w:spacing w:after="90" w:line="259" w:lineRule="auto"/>
        <w:ind w:left="289" w:right="142" w:firstLine="0"/>
        <w:jc w:val="center"/>
        <w:rPr>
          <w:lang w:val="de-DE"/>
        </w:rPr>
      </w:pPr>
      <w:r w:rsidRPr="0054327F">
        <w:rPr>
          <w:lang w:val="de-DE"/>
        </w:rPr>
        <w:t>…………………………….</w:t>
      </w:r>
    </w:p>
    <w:p w14:paraId="731232C5" w14:textId="77777777" w:rsidR="00BA4BC3" w:rsidRDefault="00BA4BC3" w:rsidP="0054327F">
      <w:pPr>
        <w:spacing w:after="0" w:line="259" w:lineRule="auto"/>
        <w:ind w:left="0" w:firstLine="0"/>
        <w:jc w:val="left"/>
        <w:rPr>
          <w:iCs/>
          <w:color w:val="000000"/>
          <w:sz w:val="22"/>
          <w:shd w:val="clear" w:color="auto" w:fill="FFFFFF"/>
        </w:rPr>
      </w:pPr>
    </w:p>
    <w:p w14:paraId="31683AE6" w14:textId="43F0419E" w:rsidR="00EB0E3A" w:rsidRPr="0054327F" w:rsidRDefault="00EB0E3A" w:rsidP="0054327F">
      <w:pPr>
        <w:spacing w:after="0" w:line="259" w:lineRule="auto"/>
        <w:ind w:left="0" w:firstLine="0"/>
        <w:jc w:val="left"/>
        <w:rPr>
          <w:iCs/>
          <w:color w:val="000000"/>
          <w:sz w:val="22"/>
          <w:shd w:val="clear" w:color="auto" w:fill="FFFFFF"/>
        </w:rPr>
      </w:pPr>
      <w:r w:rsidRPr="0054327F">
        <w:rPr>
          <w:iCs/>
          <w:color w:val="000000"/>
          <w:sz w:val="22"/>
          <w:shd w:val="clear" w:color="auto" w:fill="FFFFFF"/>
        </w:rPr>
        <w:t xml:space="preserve">Produced both at her home studio and on tour, between Berlin, New York and Mexico, La </w:t>
      </w:r>
      <w:proofErr w:type="spellStart"/>
      <w:r w:rsidRPr="0054327F">
        <w:rPr>
          <w:iCs/>
          <w:color w:val="000000"/>
          <w:sz w:val="22"/>
          <w:shd w:val="clear" w:color="auto" w:fill="FFFFFF"/>
        </w:rPr>
        <w:t>Fraicheur</w:t>
      </w:r>
      <w:proofErr w:type="spellEnd"/>
      <w:r w:rsidRPr="0054327F">
        <w:rPr>
          <w:iCs/>
          <w:color w:val="000000"/>
          <w:sz w:val="22"/>
          <w:shd w:val="clear" w:color="auto" w:fill="FFFFFF"/>
        </w:rPr>
        <w:t xml:space="preserve"> wrote the “Weltschmerz EP” following two impulses. One being the desire to make music closer to the “no mercy / take no prisoners” biting sounds of her engaging powerful techno sets, the other the necessity to deal with overwhelming feelings of anger, disgust and frustration born in the backlash following her debut album release and newfound visibility confronting her with the invasive violence of misogynistic trolls. </w:t>
      </w:r>
    </w:p>
    <w:p w14:paraId="0153B566" w14:textId="77777777" w:rsidR="00EB0E3A" w:rsidRPr="0054327F" w:rsidRDefault="00EB0E3A" w:rsidP="0054327F">
      <w:pPr>
        <w:spacing w:after="0" w:line="259" w:lineRule="auto"/>
        <w:ind w:left="0" w:firstLine="0"/>
        <w:jc w:val="left"/>
        <w:rPr>
          <w:iCs/>
          <w:color w:val="000000"/>
          <w:sz w:val="22"/>
          <w:shd w:val="clear" w:color="auto" w:fill="FFFFFF"/>
        </w:rPr>
      </w:pPr>
    </w:p>
    <w:p w14:paraId="47EF0AE4" w14:textId="06A84B0C" w:rsidR="006E0E23" w:rsidRPr="0054327F" w:rsidRDefault="00EB0E3A" w:rsidP="0054327F">
      <w:pPr>
        <w:spacing w:after="0" w:line="259" w:lineRule="auto"/>
        <w:ind w:left="0" w:firstLine="0"/>
        <w:jc w:val="left"/>
        <w:rPr>
          <w:iCs/>
          <w:color w:val="000000"/>
          <w:sz w:val="22"/>
          <w:shd w:val="clear" w:color="auto" w:fill="FFFFFF"/>
        </w:rPr>
      </w:pPr>
      <w:r w:rsidRPr="0054327F">
        <w:rPr>
          <w:iCs/>
          <w:color w:val="000000"/>
          <w:sz w:val="22"/>
          <w:shd w:val="clear" w:color="auto" w:fill="FFFFFF"/>
        </w:rPr>
        <w:t>Hence 4 new tracks with a more distorted sound, at times cutting, at times slimy, often restless and howling, built on the liberating energy of dance as escapist solace and techno as catharsis.</w:t>
      </w:r>
    </w:p>
    <w:p w14:paraId="59F3F2BC" w14:textId="0EB76853" w:rsidR="00EB0E3A" w:rsidRDefault="00EB0E3A">
      <w:pPr>
        <w:spacing w:after="0" w:line="259" w:lineRule="auto"/>
        <w:ind w:left="0" w:firstLine="0"/>
        <w:jc w:val="center"/>
        <w:rPr>
          <w:i/>
          <w:iCs/>
          <w:color w:val="000000"/>
          <w:sz w:val="22"/>
          <w:shd w:val="clear" w:color="auto" w:fill="FFFFFF"/>
        </w:rPr>
      </w:pPr>
    </w:p>
    <w:p w14:paraId="2D29DF91" w14:textId="77777777" w:rsidR="0054327F" w:rsidRDefault="0054327F">
      <w:pPr>
        <w:spacing w:after="0" w:line="259" w:lineRule="auto"/>
        <w:ind w:left="0" w:firstLine="0"/>
        <w:jc w:val="center"/>
        <w:rPr>
          <w:i/>
          <w:iCs/>
          <w:color w:val="000000"/>
          <w:sz w:val="22"/>
          <w:shd w:val="clear" w:color="auto" w:fill="FFFFFF"/>
        </w:rPr>
      </w:pPr>
    </w:p>
    <w:p w14:paraId="0876EF25" w14:textId="77777777" w:rsidR="0054327F" w:rsidRPr="0054327F" w:rsidRDefault="0054327F">
      <w:pPr>
        <w:spacing w:after="0" w:line="259" w:lineRule="auto"/>
        <w:ind w:left="0" w:firstLine="0"/>
        <w:jc w:val="center"/>
        <w:rPr>
          <w:i/>
          <w:iCs/>
          <w:color w:val="000000"/>
          <w:sz w:val="22"/>
          <w:shd w:val="clear" w:color="auto" w:fill="FFFFFF"/>
        </w:rPr>
      </w:pPr>
    </w:p>
    <w:p w14:paraId="5A7764B6" w14:textId="315F73F5" w:rsidR="00EB0E3A" w:rsidRDefault="00EB0E3A">
      <w:pPr>
        <w:spacing w:after="0" w:line="259" w:lineRule="auto"/>
        <w:ind w:left="0" w:firstLine="0"/>
        <w:jc w:val="center"/>
        <w:rPr>
          <w:rFonts w:ascii="Arial" w:hAnsi="Arial" w:cs="Arial"/>
          <w:i/>
          <w:iCs/>
          <w:color w:val="000000"/>
          <w:sz w:val="22"/>
          <w:shd w:val="clear" w:color="auto" w:fill="FFFFFF"/>
        </w:rPr>
      </w:pPr>
      <w:bookmarkStart w:id="0" w:name="_GoBack"/>
      <w:bookmarkEnd w:id="0"/>
    </w:p>
    <w:p w14:paraId="35F04FAD" w14:textId="5F2D793C" w:rsidR="00EB0E3A" w:rsidRDefault="00EB0E3A">
      <w:pPr>
        <w:spacing w:after="0" w:line="259" w:lineRule="auto"/>
        <w:ind w:left="0" w:firstLine="0"/>
        <w:jc w:val="center"/>
        <w:rPr>
          <w:rFonts w:ascii="Arial" w:hAnsi="Arial" w:cs="Arial"/>
          <w:i/>
          <w:iCs/>
          <w:color w:val="000000"/>
          <w:sz w:val="22"/>
          <w:shd w:val="clear" w:color="auto" w:fill="FFFFFF"/>
        </w:rPr>
      </w:pPr>
    </w:p>
    <w:p w14:paraId="5729B1A4" w14:textId="468F4F73" w:rsidR="0054327F" w:rsidRPr="0054327F" w:rsidRDefault="0054327F" w:rsidP="0054327F">
      <w:pPr>
        <w:spacing w:after="0" w:line="259" w:lineRule="auto"/>
        <w:ind w:left="0" w:firstLine="0"/>
        <w:jc w:val="left"/>
        <w:rPr>
          <w:iCs/>
          <w:color w:val="000000"/>
          <w:sz w:val="22"/>
          <w:shd w:val="clear" w:color="auto" w:fill="FFFFFF"/>
        </w:rPr>
      </w:pPr>
      <w:r w:rsidRPr="00BA4BC3">
        <w:rPr>
          <w:b/>
          <w:iCs/>
          <w:color w:val="000000"/>
          <w:sz w:val="22"/>
          <w:shd w:val="clear" w:color="auto" w:fill="FFFFFF"/>
        </w:rPr>
        <w:lastRenderedPageBreak/>
        <w:t xml:space="preserve">About La </w:t>
      </w:r>
      <w:proofErr w:type="spellStart"/>
      <w:proofErr w:type="gramStart"/>
      <w:r w:rsidRPr="00BA4BC3">
        <w:rPr>
          <w:b/>
          <w:iCs/>
          <w:color w:val="000000"/>
          <w:sz w:val="22"/>
          <w:shd w:val="clear" w:color="auto" w:fill="FFFFFF"/>
        </w:rPr>
        <w:t>Fraicheur</w:t>
      </w:r>
      <w:proofErr w:type="spellEnd"/>
      <w:r w:rsidRPr="00BA4BC3">
        <w:rPr>
          <w:b/>
          <w:iCs/>
          <w:color w:val="000000"/>
          <w:sz w:val="22"/>
          <w:shd w:val="clear" w:color="auto" w:fill="FFFFFF"/>
        </w:rPr>
        <w:t xml:space="preserve"> :</w:t>
      </w:r>
      <w:proofErr w:type="gramEnd"/>
      <w:r>
        <w:rPr>
          <w:b/>
        </w:rPr>
        <w:t xml:space="preserve"> </w:t>
      </w:r>
      <w:r w:rsidRPr="0054327F">
        <w:rPr>
          <w:iCs/>
          <w:color w:val="000000"/>
          <w:sz w:val="22"/>
          <w:shd w:val="clear" w:color="auto" w:fill="FFFFFF"/>
        </w:rPr>
        <w:t xml:space="preserve">For over a decade now, first in Paris, then Montreal and now in Berlin, La </w:t>
      </w:r>
      <w:proofErr w:type="spellStart"/>
      <w:r w:rsidRPr="0054327F">
        <w:rPr>
          <w:iCs/>
          <w:color w:val="000000"/>
          <w:sz w:val="22"/>
          <w:shd w:val="clear" w:color="auto" w:fill="FFFFFF"/>
        </w:rPr>
        <w:t>Fraicheur</w:t>
      </w:r>
      <w:proofErr w:type="spellEnd"/>
      <w:r w:rsidRPr="0054327F">
        <w:rPr>
          <w:iCs/>
          <w:color w:val="000000"/>
          <w:sz w:val="22"/>
          <w:shd w:val="clear" w:color="auto" w:fill="FFFFFF"/>
        </w:rPr>
        <w:t xml:space="preserve"> has been brewing her own blend of Deep House &amp; Techno beats, making a name for herself with her signature sound of emotionally charged and acid Techno sets.</w:t>
      </w:r>
    </w:p>
    <w:p w14:paraId="7590CCFF" w14:textId="77777777" w:rsidR="0054327F" w:rsidRPr="0054327F" w:rsidRDefault="0054327F" w:rsidP="0054327F">
      <w:pPr>
        <w:spacing w:after="0" w:line="259" w:lineRule="auto"/>
        <w:ind w:left="0" w:firstLine="0"/>
        <w:jc w:val="left"/>
        <w:rPr>
          <w:iCs/>
          <w:color w:val="000000"/>
          <w:sz w:val="22"/>
          <w:shd w:val="clear" w:color="auto" w:fill="FFFFFF"/>
        </w:rPr>
      </w:pPr>
    </w:p>
    <w:p w14:paraId="4F154C78" w14:textId="77777777" w:rsidR="0054327F" w:rsidRPr="0054327F" w:rsidRDefault="0054327F" w:rsidP="0054327F">
      <w:pPr>
        <w:spacing w:after="0" w:line="259" w:lineRule="auto"/>
        <w:ind w:left="0" w:firstLine="0"/>
        <w:jc w:val="left"/>
        <w:rPr>
          <w:iCs/>
          <w:color w:val="000000"/>
          <w:sz w:val="22"/>
          <w:shd w:val="clear" w:color="auto" w:fill="FFFFFF"/>
        </w:rPr>
      </w:pPr>
      <w:r w:rsidRPr="0054327F">
        <w:rPr>
          <w:iCs/>
          <w:color w:val="000000"/>
          <w:sz w:val="22"/>
          <w:shd w:val="clear" w:color="auto" w:fill="FFFFFF"/>
        </w:rPr>
        <w:t xml:space="preserve">Former resident DJ in Berlin's renowned Wilde Renate &amp; Mensch Meier before her career took her on the road too often, member of </w:t>
      </w:r>
      <w:r w:rsidRPr="00C80ED3">
        <w:rPr>
          <w:b/>
          <w:iCs/>
          <w:color w:val="000000"/>
          <w:sz w:val="22"/>
          <w:shd w:val="clear" w:color="auto" w:fill="FFFFFF"/>
        </w:rPr>
        <w:t xml:space="preserve">the </w:t>
      </w:r>
      <w:proofErr w:type="spellStart"/>
      <w:proofErr w:type="gramStart"/>
      <w:r w:rsidRPr="00C80ED3">
        <w:rPr>
          <w:b/>
          <w:iCs/>
          <w:color w:val="000000"/>
          <w:sz w:val="22"/>
          <w:shd w:val="clear" w:color="auto" w:fill="FFFFFF"/>
        </w:rPr>
        <w:t>Female:Pressure</w:t>
      </w:r>
      <w:proofErr w:type="spellEnd"/>
      <w:proofErr w:type="gramEnd"/>
      <w:r w:rsidRPr="00C80ED3">
        <w:rPr>
          <w:b/>
          <w:iCs/>
          <w:color w:val="000000"/>
          <w:sz w:val="22"/>
          <w:shd w:val="clear" w:color="auto" w:fill="FFFFFF"/>
        </w:rPr>
        <w:t xml:space="preserve"> network</w:t>
      </w:r>
      <w:r w:rsidRPr="0054327F">
        <w:rPr>
          <w:iCs/>
          <w:color w:val="000000"/>
          <w:sz w:val="22"/>
          <w:shd w:val="clear" w:color="auto" w:fill="FFFFFF"/>
        </w:rPr>
        <w:t xml:space="preserve">, regular DJ at Berlin kink parties </w:t>
      </w:r>
      <w:proofErr w:type="spellStart"/>
      <w:r w:rsidRPr="0054327F">
        <w:rPr>
          <w:iCs/>
          <w:color w:val="000000"/>
          <w:sz w:val="22"/>
          <w:shd w:val="clear" w:color="auto" w:fill="FFFFFF"/>
        </w:rPr>
        <w:t>Gegen</w:t>
      </w:r>
      <w:proofErr w:type="spellEnd"/>
      <w:r w:rsidRPr="0054327F">
        <w:rPr>
          <w:iCs/>
          <w:color w:val="000000"/>
          <w:sz w:val="22"/>
          <w:shd w:val="clear" w:color="auto" w:fill="FFFFFF"/>
        </w:rPr>
        <w:t xml:space="preserve">, </w:t>
      </w:r>
      <w:proofErr w:type="spellStart"/>
      <w:r w:rsidRPr="0054327F">
        <w:rPr>
          <w:iCs/>
          <w:color w:val="000000"/>
          <w:sz w:val="22"/>
          <w:shd w:val="clear" w:color="auto" w:fill="FFFFFF"/>
        </w:rPr>
        <w:t>Pornceptual</w:t>
      </w:r>
      <w:proofErr w:type="spellEnd"/>
      <w:r w:rsidRPr="0054327F">
        <w:rPr>
          <w:iCs/>
          <w:color w:val="000000"/>
          <w:sz w:val="22"/>
          <w:shd w:val="clear" w:color="auto" w:fill="FFFFFF"/>
        </w:rPr>
        <w:t xml:space="preserve"> , House of Red Doors or Buttons, the </w:t>
      </w:r>
      <w:r w:rsidRPr="00C80ED3">
        <w:rPr>
          <w:b/>
          <w:iCs/>
          <w:color w:val="000000"/>
          <w:sz w:val="22"/>
          <w:shd w:val="clear" w:color="auto" w:fill="FFFFFF"/>
        </w:rPr>
        <w:t>queer feminist activist</w:t>
      </w:r>
      <w:r w:rsidRPr="0054327F">
        <w:rPr>
          <w:iCs/>
          <w:color w:val="000000"/>
          <w:sz w:val="22"/>
          <w:shd w:val="clear" w:color="auto" w:fill="FFFFFF"/>
        </w:rPr>
        <w:t xml:space="preserve"> is a marathon DJ who can go on for countless hours, running the gamut from classics to new songs released just hours earlier.</w:t>
      </w:r>
    </w:p>
    <w:p w14:paraId="7F237EEB" w14:textId="77777777" w:rsidR="0054327F" w:rsidRPr="0054327F" w:rsidRDefault="0054327F" w:rsidP="0054327F">
      <w:pPr>
        <w:spacing w:after="0" w:line="259" w:lineRule="auto"/>
        <w:ind w:left="0" w:firstLine="0"/>
        <w:jc w:val="left"/>
        <w:rPr>
          <w:iCs/>
          <w:color w:val="000000"/>
          <w:sz w:val="22"/>
          <w:shd w:val="clear" w:color="auto" w:fill="FFFFFF"/>
        </w:rPr>
      </w:pPr>
    </w:p>
    <w:p w14:paraId="06A84F03" w14:textId="65D09A2C" w:rsidR="0054327F" w:rsidRPr="0054327F" w:rsidRDefault="0054327F" w:rsidP="0054327F">
      <w:pPr>
        <w:spacing w:after="0" w:line="259" w:lineRule="auto"/>
        <w:ind w:left="0" w:firstLine="0"/>
        <w:jc w:val="left"/>
        <w:rPr>
          <w:iCs/>
          <w:color w:val="000000"/>
          <w:sz w:val="22"/>
          <w:shd w:val="clear" w:color="auto" w:fill="FFFFFF"/>
        </w:rPr>
      </w:pPr>
      <w:r w:rsidRPr="0054327F">
        <w:rPr>
          <w:iCs/>
          <w:color w:val="000000"/>
          <w:sz w:val="22"/>
          <w:shd w:val="clear" w:color="auto" w:fill="FFFFFF"/>
        </w:rPr>
        <w:t xml:space="preserve">Expanding her craft by producing her own music ranging from </w:t>
      </w:r>
      <w:proofErr w:type="spellStart"/>
      <w:r w:rsidRPr="0054327F">
        <w:rPr>
          <w:iCs/>
          <w:color w:val="000000"/>
          <w:sz w:val="22"/>
          <w:shd w:val="clear" w:color="auto" w:fill="FFFFFF"/>
        </w:rPr>
        <w:t>ravy</w:t>
      </w:r>
      <w:proofErr w:type="spellEnd"/>
      <w:r w:rsidRPr="0054327F">
        <w:rPr>
          <w:iCs/>
          <w:color w:val="000000"/>
          <w:sz w:val="22"/>
          <w:shd w:val="clear" w:color="auto" w:fill="FFFFFF"/>
        </w:rPr>
        <w:t xml:space="preserve"> epic Techno to dark pumping Electro, spacious </w:t>
      </w:r>
      <w:r w:rsidRPr="0054327F">
        <w:rPr>
          <w:iCs/>
          <w:color w:val="000000"/>
          <w:sz w:val="22"/>
          <w:shd w:val="clear" w:color="auto" w:fill="FFFFFF"/>
        </w:rPr>
        <w:t>open-air</w:t>
      </w:r>
      <w:r w:rsidRPr="0054327F">
        <w:rPr>
          <w:iCs/>
          <w:color w:val="000000"/>
          <w:sz w:val="22"/>
          <w:shd w:val="clear" w:color="auto" w:fill="FFFFFF"/>
        </w:rPr>
        <w:t xml:space="preserve"> Deep House to melancholic Electronica, she wrote her critically acclaimed debut album during an artist residency with the Berlin-Detroit Connection (organisation founded by Mike Banks (UR) and Dimitri</w:t>
      </w:r>
      <w:r w:rsidRPr="0054327F">
        <w:rPr>
          <w:iCs/>
          <w:color w:val="000000"/>
          <w:sz w:val="22"/>
          <w:shd w:val="clear" w:color="auto" w:fill="FFFFFF"/>
        </w:rPr>
        <w:t xml:space="preserve"> </w:t>
      </w:r>
      <w:proofErr w:type="spellStart"/>
      <w:r w:rsidRPr="0054327F">
        <w:rPr>
          <w:iCs/>
          <w:color w:val="000000"/>
          <w:sz w:val="22"/>
          <w:shd w:val="clear" w:color="auto" w:fill="FFFFFF"/>
        </w:rPr>
        <w:t>Hegemann</w:t>
      </w:r>
      <w:proofErr w:type="spellEnd"/>
      <w:r w:rsidRPr="0054327F">
        <w:rPr>
          <w:iCs/>
          <w:color w:val="000000"/>
          <w:sz w:val="22"/>
          <w:shd w:val="clear" w:color="auto" w:fill="FFFFFF"/>
        </w:rPr>
        <w:t xml:space="preserve"> (</w:t>
      </w:r>
      <w:proofErr w:type="spellStart"/>
      <w:r w:rsidRPr="0054327F">
        <w:rPr>
          <w:iCs/>
          <w:color w:val="000000"/>
          <w:sz w:val="22"/>
          <w:shd w:val="clear" w:color="auto" w:fill="FFFFFF"/>
        </w:rPr>
        <w:t>Tresor</w:t>
      </w:r>
      <w:proofErr w:type="spellEnd"/>
      <w:r w:rsidRPr="0054327F">
        <w:rPr>
          <w:iCs/>
          <w:color w:val="000000"/>
          <w:sz w:val="22"/>
          <w:shd w:val="clear" w:color="auto" w:fill="FFFFFF"/>
        </w:rPr>
        <w:t xml:space="preserve">)) at the </w:t>
      </w:r>
      <w:r w:rsidRPr="00C80ED3">
        <w:rPr>
          <w:b/>
          <w:iCs/>
          <w:color w:val="000000"/>
          <w:sz w:val="22"/>
          <w:shd w:val="clear" w:color="auto" w:fill="FFFFFF"/>
        </w:rPr>
        <w:t>Underground Resistance</w:t>
      </w:r>
      <w:r w:rsidRPr="0054327F">
        <w:rPr>
          <w:iCs/>
          <w:color w:val="000000"/>
          <w:sz w:val="22"/>
          <w:shd w:val="clear" w:color="auto" w:fill="FFFFFF"/>
        </w:rPr>
        <w:t xml:space="preserve"> HQ in Detroit. Released in June 2018 on French label </w:t>
      </w:r>
      <w:proofErr w:type="spellStart"/>
      <w:r w:rsidRPr="0054327F">
        <w:rPr>
          <w:iCs/>
          <w:color w:val="000000"/>
          <w:sz w:val="22"/>
          <w:shd w:val="clear" w:color="auto" w:fill="FFFFFF"/>
        </w:rPr>
        <w:t>InFiné</w:t>
      </w:r>
      <w:proofErr w:type="spellEnd"/>
      <w:r w:rsidRPr="0054327F">
        <w:rPr>
          <w:iCs/>
          <w:color w:val="000000"/>
          <w:sz w:val="22"/>
          <w:shd w:val="clear" w:color="auto" w:fill="FFFFFF"/>
        </w:rPr>
        <w:t xml:space="preserve">, </w:t>
      </w:r>
      <w:proofErr w:type="spellStart"/>
      <w:r w:rsidRPr="00C80ED3">
        <w:rPr>
          <w:b/>
          <w:iCs/>
          <w:color w:val="000000"/>
          <w:sz w:val="22"/>
          <w:shd w:val="clear" w:color="auto" w:fill="FFFFFF"/>
        </w:rPr>
        <w:t>Self Fulfilling</w:t>
      </w:r>
      <w:proofErr w:type="spellEnd"/>
      <w:r w:rsidRPr="00C80ED3">
        <w:rPr>
          <w:b/>
          <w:iCs/>
          <w:color w:val="000000"/>
          <w:sz w:val="22"/>
          <w:shd w:val="clear" w:color="auto" w:fill="FFFFFF"/>
        </w:rPr>
        <w:t xml:space="preserve"> Prophecy</w:t>
      </w:r>
      <w:r w:rsidRPr="0054327F">
        <w:rPr>
          <w:iCs/>
          <w:color w:val="000000"/>
          <w:sz w:val="22"/>
          <w:shd w:val="clear" w:color="auto" w:fill="FFFFFF"/>
        </w:rPr>
        <w:t xml:space="preserve"> garnered quite a supportive media coverage.</w:t>
      </w:r>
      <w:r w:rsidRPr="0054327F">
        <w:rPr>
          <w:iCs/>
          <w:color w:val="000000"/>
          <w:sz w:val="22"/>
          <w:shd w:val="clear" w:color="auto" w:fill="FFFFFF"/>
        </w:rPr>
        <w:t xml:space="preserve"> </w:t>
      </w:r>
      <w:r w:rsidRPr="0054327F">
        <w:rPr>
          <w:iCs/>
          <w:color w:val="000000"/>
          <w:sz w:val="22"/>
          <w:shd w:val="clear" w:color="auto" w:fill="FFFFFF"/>
        </w:rPr>
        <w:t xml:space="preserve">She was invited that same year by Roland to launch the TR-8S alongside Steffi, Virginia and </w:t>
      </w:r>
      <w:proofErr w:type="spellStart"/>
      <w:r w:rsidRPr="0054327F">
        <w:rPr>
          <w:iCs/>
          <w:color w:val="000000"/>
          <w:sz w:val="22"/>
          <w:shd w:val="clear" w:color="auto" w:fill="FFFFFF"/>
        </w:rPr>
        <w:t>Catnapp</w:t>
      </w:r>
      <w:proofErr w:type="spellEnd"/>
      <w:r w:rsidRPr="0054327F">
        <w:rPr>
          <w:iCs/>
          <w:color w:val="000000"/>
          <w:sz w:val="22"/>
          <w:shd w:val="clear" w:color="auto" w:fill="FFFFFF"/>
        </w:rPr>
        <w:t>.</w:t>
      </w:r>
      <w:r w:rsidRPr="0054327F">
        <w:rPr>
          <w:iCs/>
          <w:color w:val="000000"/>
          <w:sz w:val="22"/>
          <w:shd w:val="clear" w:color="auto" w:fill="FFFFFF"/>
        </w:rPr>
        <w:t xml:space="preserve"> She was on the </w:t>
      </w:r>
      <w:proofErr w:type="spellStart"/>
      <w:r w:rsidRPr="0054327F">
        <w:rPr>
          <w:iCs/>
          <w:color w:val="000000"/>
          <w:sz w:val="22"/>
          <w:shd w:val="clear" w:color="auto" w:fill="FFFFFF"/>
        </w:rPr>
        <w:t>frontcover</w:t>
      </w:r>
      <w:proofErr w:type="spellEnd"/>
      <w:r w:rsidRPr="0054327F">
        <w:rPr>
          <w:iCs/>
          <w:color w:val="000000"/>
          <w:sz w:val="22"/>
          <w:shd w:val="clear" w:color="auto" w:fill="FFFFFF"/>
        </w:rPr>
        <w:t xml:space="preserve"> of </w:t>
      </w:r>
      <w:proofErr w:type="spellStart"/>
      <w:r w:rsidRPr="0054327F">
        <w:rPr>
          <w:iCs/>
          <w:color w:val="000000"/>
          <w:sz w:val="22"/>
          <w:shd w:val="clear" w:color="auto" w:fill="FFFFFF"/>
        </w:rPr>
        <w:t>Tsugi</w:t>
      </w:r>
      <w:proofErr w:type="spellEnd"/>
      <w:r w:rsidRPr="0054327F">
        <w:rPr>
          <w:iCs/>
          <w:color w:val="000000"/>
          <w:sz w:val="22"/>
          <w:shd w:val="clear" w:color="auto" w:fill="FFFFFF"/>
        </w:rPr>
        <w:t xml:space="preserve"> Magazine in March 2019.  </w:t>
      </w:r>
    </w:p>
    <w:p w14:paraId="01EBD586" w14:textId="77777777" w:rsidR="0054327F" w:rsidRPr="0054327F" w:rsidRDefault="0054327F" w:rsidP="0054327F">
      <w:pPr>
        <w:spacing w:after="0" w:line="259" w:lineRule="auto"/>
        <w:ind w:left="0" w:firstLine="0"/>
        <w:jc w:val="left"/>
        <w:rPr>
          <w:iCs/>
          <w:color w:val="000000"/>
          <w:sz w:val="22"/>
          <w:shd w:val="clear" w:color="auto" w:fill="FFFFFF"/>
        </w:rPr>
      </w:pPr>
    </w:p>
    <w:p w14:paraId="18352227" w14:textId="496BF0A8" w:rsidR="00EB0E3A" w:rsidRPr="0054327F" w:rsidRDefault="00EB0E3A" w:rsidP="0054327F">
      <w:pPr>
        <w:spacing w:after="0" w:line="259" w:lineRule="auto"/>
        <w:ind w:left="0" w:firstLine="0"/>
        <w:jc w:val="left"/>
        <w:rPr>
          <w:iCs/>
          <w:color w:val="000000"/>
          <w:sz w:val="22"/>
          <w:shd w:val="clear" w:color="auto" w:fill="FFFFFF"/>
        </w:rPr>
      </w:pPr>
    </w:p>
    <w:p w14:paraId="4CFC499A" w14:textId="6CEA1E3F" w:rsidR="00EB0E3A" w:rsidRPr="00EB0E3A" w:rsidRDefault="00EB0E3A">
      <w:pPr>
        <w:spacing w:after="0" w:line="259" w:lineRule="auto"/>
        <w:ind w:left="0" w:firstLine="0"/>
        <w:jc w:val="center"/>
      </w:pPr>
    </w:p>
    <w:sectPr w:rsidR="00EB0E3A" w:rsidRPr="00EB0E3A">
      <w:pgSz w:w="11906" w:h="16838"/>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750B1"/>
    <w:multiLevelType w:val="hybridMultilevel"/>
    <w:tmpl w:val="A3569F9C"/>
    <w:lvl w:ilvl="0" w:tplc="A0624EA8">
      <w:start w:val="1"/>
      <w:numFmt w:val="decimal"/>
      <w:lvlText w:val="%1."/>
      <w:lvlJc w:val="left"/>
      <w:pPr>
        <w:ind w:left="289"/>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1" w:tplc="D9D08F86">
      <w:start w:val="1"/>
      <w:numFmt w:val="lowerLetter"/>
      <w:lvlText w:val="%2"/>
      <w:lvlJc w:val="left"/>
      <w:pPr>
        <w:ind w:left="392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2" w:tplc="B2CE02CC">
      <w:start w:val="1"/>
      <w:numFmt w:val="lowerRoman"/>
      <w:lvlText w:val="%3"/>
      <w:lvlJc w:val="left"/>
      <w:pPr>
        <w:ind w:left="464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3" w:tplc="C770A4B6">
      <w:start w:val="1"/>
      <w:numFmt w:val="decimal"/>
      <w:lvlText w:val="%4"/>
      <w:lvlJc w:val="left"/>
      <w:pPr>
        <w:ind w:left="536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4" w:tplc="4B848EC4">
      <w:start w:val="1"/>
      <w:numFmt w:val="lowerLetter"/>
      <w:lvlText w:val="%5"/>
      <w:lvlJc w:val="left"/>
      <w:pPr>
        <w:ind w:left="608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5" w:tplc="9280C378">
      <w:start w:val="1"/>
      <w:numFmt w:val="lowerRoman"/>
      <w:lvlText w:val="%6"/>
      <w:lvlJc w:val="left"/>
      <w:pPr>
        <w:ind w:left="680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6" w:tplc="87C63B0C">
      <w:start w:val="1"/>
      <w:numFmt w:val="decimal"/>
      <w:lvlText w:val="%7"/>
      <w:lvlJc w:val="left"/>
      <w:pPr>
        <w:ind w:left="752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7" w:tplc="CCFA29F6">
      <w:start w:val="1"/>
      <w:numFmt w:val="lowerLetter"/>
      <w:lvlText w:val="%8"/>
      <w:lvlJc w:val="left"/>
      <w:pPr>
        <w:ind w:left="824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lvl w:ilvl="8" w:tplc="0B52C02A">
      <w:start w:val="1"/>
      <w:numFmt w:val="lowerRoman"/>
      <w:lvlText w:val="%9"/>
      <w:lvlJc w:val="left"/>
      <w:pPr>
        <w:ind w:left="8960"/>
      </w:pPr>
      <w:rPr>
        <w:rFonts w:ascii="Calibri" w:eastAsia="Calibri" w:hAnsi="Calibri" w:cs="Calibri"/>
        <w:b/>
        <w:bCs/>
        <w:i w:val="0"/>
        <w:strike w:val="0"/>
        <w:dstrike w:val="0"/>
        <w:color w:val="181717"/>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23"/>
    <w:rsid w:val="0054327F"/>
    <w:rsid w:val="006E0E23"/>
    <w:rsid w:val="00BA4BC3"/>
    <w:rsid w:val="00C80ED3"/>
    <w:rsid w:val="00EB0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CF9F"/>
  <w15:docId w15:val="{1FA4B460-5035-4EDD-B979-707F884C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8" w:line="236" w:lineRule="auto"/>
      <w:ind w:left="10" w:hanging="10"/>
      <w:jc w:val="both"/>
    </w:pPr>
    <w:rPr>
      <w:rFonts w:ascii="Calibri" w:eastAsia="Calibri" w:hAnsi="Calibri" w:cs="Calibri"/>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E3A"/>
    <w:rPr>
      <w:rFonts w:ascii="Segoe UI" w:eastAsia="Calibr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3F70-A24A-43C7-AB4F-AF492DF6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5</cp:revision>
  <dcterms:created xsi:type="dcterms:W3CDTF">2019-03-21T16:52:00Z</dcterms:created>
  <dcterms:modified xsi:type="dcterms:W3CDTF">2019-03-21T20:27:00Z</dcterms:modified>
</cp:coreProperties>
</file>